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Triennale Rysunku Wrocław 2022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0700" cy="9556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006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55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Open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Nie oglądaj się / Don’t look 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24"/>
          <w:szCs w:val="24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sz w:val="28"/>
          <w:szCs w:val="28"/>
          <w:shd w:fill="d9d9d9" w:val="clear"/>
        </w:rPr>
      </w:pPr>
      <w:r w:rsidDel="00000000" w:rsidR="00000000" w:rsidRPr="00000000">
        <w:rPr>
          <w:b w:val="1"/>
          <w:sz w:val="28"/>
          <w:szCs w:val="28"/>
          <w:shd w:fill="d9d9d9" w:val="clear"/>
          <w:rtl w:val="0"/>
        </w:rPr>
        <w:t xml:space="preserve">CZĘŚĆ C - ZGODY I OŚWIADCZENIA</w:t>
      </w:r>
    </w:p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20"/>
          <w:szCs w:val="20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color w:val="ff0000"/>
          <w:sz w:val="20"/>
          <w:szCs w:val="20"/>
          <w:shd w:fill="d9d9d9" w:val="clear"/>
        </w:rPr>
      </w:pPr>
      <w:r w:rsidDel="00000000" w:rsidR="00000000" w:rsidRPr="00000000">
        <w:rPr>
          <w:b w:val="1"/>
          <w:i w:val="1"/>
          <w:color w:val="ff0000"/>
          <w:sz w:val="18"/>
          <w:szCs w:val="18"/>
          <w:shd w:fill="d9d9d9" w:val="clear"/>
          <w:rtl w:val="0"/>
        </w:rPr>
        <w:t xml:space="preserve">Tę część należy wydrukować i własnoręcznie podpisać, a następnie załączyć jako skan (w formacie JPG, PNG lub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Oświadczenia i zgody (do oznaczenia poprzez użycie znaku v lub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05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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Oświadczam, że  jestem autorem nadesłanej pracy konkursowej i nie narusza ona praw osób trzecich, ani obowiązujących przepisów prawa;</w:t>
      </w:r>
    </w:p>
    <w:p w:rsidR="00000000" w:rsidDel="00000000" w:rsidP="00000000" w:rsidRDefault="00000000" w:rsidRPr="00000000" w14:paraId="00000013">
      <w:pPr>
        <w:spacing w:line="240" w:lineRule="auto"/>
        <w:ind w:left="70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705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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Oświadczam, że zapoznałam/zapoznałem się z Regulamin konkursu Open Call Triennale Rysunku Wrocław 2019 i akceptuję jego warunki, a także przyjmuję do wiadomości, że akceptacja Regulaminu jest jednoznaczna z wyrażeniem zgody na wykorzystywanie przez Organizatora mojego wizerunku pozyskanego i/lub utrwalonego w związku z moim udziałem w Konkursie, w zakresie określonym w Regulaminie;</w:t>
      </w:r>
    </w:p>
    <w:p w:rsidR="00000000" w:rsidDel="00000000" w:rsidP="00000000" w:rsidRDefault="00000000" w:rsidRPr="00000000" w14:paraId="00000015">
      <w:pPr>
        <w:spacing w:line="240" w:lineRule="auto"/>
        <w:ind w:left="70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70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 </w:t>
        <w:tab/>
        <w:t xml:space="preserve">Wyrażam zgodę na wykorzystanie przez Organizatora mojej pracy zgłoszonej do Konkursu w formie: druku, audio i wideo, w środkach masowego przekazu oraz w Internecie, we wszystkich działaniach i publikacjach związanych z Konkursem, bezterminowo, bez żadnych ograniczeń terytorialnych, bez uiszczania honorarium autorskiego;</w:t>
      </w:r>
    </w:p>
    <w:p w:rsidR="00000000" w:rsidDel="00000000" w:rsidP="00000000" w:rsidRDefault="00000000" w:rsidRPr="00000000" w14:paraId="00000017">
      <w:pPr>
        <w:spacing w:line="240" w:lineRule="auto"/>
        <w:ind w:left="70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70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 </w:t>
        <w:tab/>
        <w:t xml:space="preserve">Wyrażam zgodę na przetwarzanie moich danych osobowych zawartych w formularzu zgłoszeniowym oraz które udostępnię w czasie Konkursu - przez Organizatora dla celów związanych z przeprowadzeniem i rozstrzygnięciem Konkursu w ramach Open Call Triennale Rysunku Wrocław 2019, w tym na ich publikowanie w materiałach promocyjnych do celów związanych z promocją Konkursu, w szczególności wykorzystanie do tego celu mojego wizerunku;</w:t>
      </w:r>
    </w:p>
    <w:p w:rsidR="00000000" w:rsidDel="00000000" w:rsidP="00000000" w:rsidRDefault="00000000" w:rsidRPr="00000000" w14:paraId="00000019">
      <w:pPr>
        <w:spacing w:line="240" w:lineRule="auto"/>
        <w:ind w:left="70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0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 </w:t>
        <w:tab/>
        <w:t xml:space="preserve">Oświadczam, że zapoznałam/zapoznałam się z Informacją na temat przetwarzania danych osobowych, stanowiącą załącznik do niniejszego formularza zgłoszeniowego.</w:t>
      </w:r>
    </w:p>
    <w:p w:rsidR="00000000" w:rsidDel="00000000" w:rsidP="00000000" w:rsidRDefault="00000000" w:rsidRPr="00000000" w14:paraId="0000001B">
      <w:pPr>
        <w:spacing w:line="240" w:lineRule="auto"/>
        <w:ind w:left="70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0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0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01E">
      <w:pPr>
        <w:spacing w:line="240" w:lineRule="auto"/>
        <w:ind w:left="70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 xml:space="preserve">Podpis Uczestnika / czytelnie imię i nazwisko</w:t>
      </w:r>
    </w:p>
    <w:p w:rsidR="00000000" w:rsidDel="00000000" w:rsidP="00000000" w:rsidRDefault="00000000" w:rsidRPr="00000000" w14:paraId="0000001F">
      <w:pPr>
        <w:spacing w:line="240" w:lineRule="auto"/>
        <w:ind w:left="705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spacing w:line="240" w:lineRule="auto"/>
        <w:ind w:left="4248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Załącznik do formularza zgłoszeniowego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4248" w:firstLine="708.0000000000001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INFORMACJA NA TEMAT PRZETWARZANIA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Akademia Sztuk Pięknych im. E. Gepperta we Wrocławiu,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mająca siedzibę pod adresem: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ul. Plac Polski 3/4, 50-156 Wrocław, posiadająca numer statystyczny REGON: 000275814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 oraz numer identyfikacji podatkowej NIP: 896-00-07-502, jako administrator Pani/Pana danych osobowych </w:t>
      </w:r>
      <w:r w:rsidDel="00000000" w:rsidR="00000000" w:rsidRPr="00000000">
        <w:rPr>
          <w:sz w:val="16"/>
          <w:szCs w:val="16"/>
          <w:rtl w:val="0"/>
        </w:rPr>
        <w:t xml:space="preserve">(dalej: „</w:t>
      </w:r>
      <w:r w:rsidDel="00000000" w:rsidR="00000000" w:rsidRPr="00000000">
        <w:rPr>
          <w:b w:val="1"/>
          <w:sz w:val="16"/>
          <w:szCs w:val="16"/>
          <w:rtl w:val="0"/>
        </w:rPr>
        <w:t xml:space="preserve">Organizator</w:t>
      </w:r>
      <w:r w:rsidDel="00000000" w:rsidR="00000000" w:rsidRPr="00000000">
        <w:rPr>
          <w:sz w:val="16"/>
          <w:szCs w:val="16"/>
          <w:rtl w:val="0"/>
        </w:rPr>
        <w:t xml:space="preserve">”), zgodnie z art. 13 ust. 1 i 2 ogólnego rozporządzenia o ochronie danych osobowych z dnia 27 kwietnia 2016 r. (dalej: „RODO”), przekazuję następujące informacje odnośnie przetwarzania danych osobowych w związku z uczestnictwem Pani/Pana w Konkursie.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40" w:lineRule="auto"/>
        <w:ind w:left="426"/>
        <w:jc w:val="both"/>
        <w:rPr>
          <w:color w:val="00000a"/>
          <w:sz w:val="16"/>
          <w:szCs w:val="16"/>
        </w:rPr>
      </w:pPr>
      <w:r w:rsidDel="00000000" w:rsidR="00000000" w:rsidRPr="00000000">
        <w:rPr>
          <w:b w:val="1"/>
          <w:color w:val="00000a"/>
          <w:sz w:val="16"/>
          <w:szCs w:val="16"/>
          <w:rtl w:val="0"/>
        </w:rPr>
        <w:t xml:space="preserve">Podstawa prawna i cel przetwarzania: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16"/>
          <w:szCs w:val="16"/>
          <w:rtl w:val="0"/>
        </w:rPr>
        <w:t xml:space="preserve">Dane osobowe uczestników Konkursu (dalej: „Uczestnicy”) zawarte w formularzu zgłoszeniowym oraz udostępnione w czasie trwania Konkursu (dalej: Dane osobowe) będą przetwarzane zgodnie z RODO.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16"/>
          <w:szCs w:val="16"/>
          <w:rtl w:val="0"/>
        </w:rPr>
        <w:t xml:space="preserve">Dane osobowe będą przetwarzane przez Organizatora: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40" w:lineRule="auto"/>
        <w:ind w:left="720" w:hanging="360"/>
        <w:jc w:val="both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16"/>
          <w:szCs w:val="16"/>
          <w:rtl w:val="0"/>
        </w:rPr>
        <w:t xml:space="preserve">w celu umożliwienia Uczestnikowi uczestnictwa w Konkursie - w takim przypadku podstawą przetwarzania będzie uzasadniony interes Organizatora polegający na realizacji Konkursu. Ponadto podstawą przetwarzania będzie także wykonanie umowy dot. uczestnictwa w Konkursie;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40" w:lineRule="auto"/>
        <w:ind w:left="720" w:hanging="360"/>
        <w:jc w:val="both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16"/>
          <w:szCs w:val="16"/>
          <w:rtl w:val="0"/>
        </w:rPr>
        <w:t xml:space="preserve">w celu obrony przez Organizatora przed ewentualnymi roszczeniami lub w celu dochodzenia przez Organizatora ewentualnych roszczeń związanych z udziałem Uczestnika w Konkursie - w takim przypadku podstawą prawną przetwarzania danych jest prawnie uzasadniony interes Organizatora, polegający na możliwości obrony przed roszczeniami lub możliwości dochodzenia roszczeń;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40" w:lineRule="auto"/>
        <w:ind w:left="720" w:hanging="360"/>
        <w:jc w:val="both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16"/>
          <w:szCs w:val="16"/>
          <w:rtl w:val="0"/>
        </w:rPr>
        <w:t xml:space="preserve">w celu wypełnienia obowiązków Organizatora wynikających z przepisów prawa, związanych z Konkursem - w takim przypadku podstawą prawną przetwarzania danych jest konieczność ich przetwarzania w celu realizacji obowiązku prawnego nałożonego na Organizatora;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40" w:lineRule="auto"/>
        <w:ind w:left="720" w:hanging="360"/>
        <w:jc w:val="both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16"/>
          <w:szCs w:val="16"/>
          <w:rtl w:val="0"/>
        </w:rPr>
        <w:t xml:space="preserve">w celu promocji działalności Organizatora i promocji Konkursu (wizerunek, dane Uczestnika) – w takim wypadku podstawą przetwarzania danych jest uzasadniony interes Organizatora polegający  na realizacji promocji działalności Organizatora i promocji Konkursu, w związku z wyrażeniem zgody na wykorzystanie wizerunku i danych Uczestnika w tym celu.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240" w:lineRule="auto"/>
        <w:ind w:left="426"/>
        <w:jc w:val="both"/>
        <w:rPr>
          <w:color w:val="00000a"/>
          <w:sz w:val="16"/>
          <w:szCs w:val="16"/>
        </w:rPr>
      </w:pPr>
      <w:r w:rsidDel="00000000" w:rsidR="00000000" w:rsidRPr="00000000">
        <w:rPr>
          <w:b w:val="1"/>
          <w:color w:val="00000a"/>
          <w:sz w:val="16"/>
          <w:szCs w:val="16"/>
          <w:rtl w:val="0"/>
        </w:rPr>
        <w:t xml:space="preserve">Pani/Pana uprawnienia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09" w:hanging="283"/>
        <w:jc w:val="both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16"/>
          <w:szCs w:val="16"/>
          <w:rtl w:val="0"/>
        </w:rPr>
        <w:t xml:space="preserve">Ma Pani/Pan prawo dostępu do treści danych osobowych i ich sprostowania, modyfikacji, ograniczenia przetwarzania oraz ich usunięcia.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09" w:hanging="283"/>
        <w:jc w:val="both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16"/>
          <w:szCs w:val="16"/>
          <w:rtl w:val="0"/>
        </w:rPr>
        <w:t xml:space="preserve">Ma Pani/Pan prawo do przenoszenia danych, przetwarzanych w celach, o których mowa w sekcji A pkt 1 i 4 powyżej.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09" w:hanging="283"/>
        <w:jc w:val="both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16"/>
          <w:szCs w:val="16"/>
          <w:rtl w:val="0"/>
        </w:rPr>
        <w:t xml:space="preserve">Ma Pani/Pan prawo do wniesienia, w dowolnym momencie, sprzeciwu wobec przetwarzania przez Organizatora danych osobowych.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09" w:hanging="283"/>
        <w:jc w:val="both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16"/>
          <w:szCs w:val="16"/>
          <w:rtl w:val="0"/>
        </w:rPr>
        <w:t xml:space="preserve">W celu realizacji uprawnień, o których mowa w ust. 1-3 powyżej, należy skontaktować się z Organizatorem za pośrednictwem adresu e-mail: </w:t>
      </w:r>
      <w:hyperlink r:id="rId7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iod@asp.wroc.pl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709" w:hanging="283"/>
        <w:jc w:val="both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16"/>
          <w:szCs w:val="16"/>
          <w:rtl w:val="0"/>
        </w:rPr>
        <w:t xml:space="preserve">Ma Pani/Pan prawo wniesienia skargi do organu nadzoru (Prezesa Urzędu Ochrony Danych Osobowych), gdy uzna Pani/Pan, iż przetwarzanie danych osobowych przez Organizatora narusza przepisy RODO lub Ustawy.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240" w:lineRule="auto"/>
        <w:ind w:left="426"/>
        <w:jc w:val="both"/>
        <w:rPr>
          <w:color w:val="00000a"/>
          <w:sz w:val="16"/>
          <w:szCs w:val="16"/>
        </w:rPr>
      </w:pPr>
      <w:r w:rsidDel="00000000" w:rsidR="00000000" w:rsidRPr="00000000">
        <w:rPr>
          <w:b w:val="1"/>
          <w:color w:val="00000a"/>
          <w:sz w:val="16"/>
          <w:szCs w:val="16"/>
          <w:rtl w:val="0"/>
        </w:rPr>
        <w:t xml:space="preserve">Okres przetwarzania danych: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851" w:hanging="425"/>
        <w:jc w:val="both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16"/>
          <w:szCs w:val="16"/>
          <w:rtl w:val="0"/>
        </w:rPr>
        <w:t xml:space="preserve">Organizator będzie przetwarzał dane osobowe Uczestnika przez następujące okresy: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240" w:lineRule="auto"/>
        <w:ind w:left="1134" w:hanging="283"/>
        <w:jc w:val="both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16"/>
          <w:szCs w:val="16"/>
          <w:rtl w:val="0"/>
        </w:rPr>
        <w:t xml:space="preserve">dane osobowe przetwarzane w celu opisanym w sekcji A pkt 1 i 4 powyżej przetwarzane będą tak długo, jak jest to niezbędne do realizacji celu przetwarzania;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240" w:lineRule="auto"/>
        <w:ind w:left="1134" w:hanging="283"/>
        <w:jc w:val="both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16"/>
          <w:szCs w:val="16"/>
          <w:rtl w:val="0"/>
        </w:rPr>
        <w:t xml:space="preserve">dane osobowe przetwarzane w celu opisanym w sekcji A pkt 2 powyżej, przetwarzane będą przez okres przedawnienia ewentualnych roszczeń związanych z uczestnictwem w Konkursie;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line="240" w:lineRule="auto"/>
        <w:ind w:left="1134" w:hanging="283"/>
        <w:jc w:val="both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16"/>
          <w:szCs w:val="16"/>
          <w:rtl w:val="0"/>
        </w:rPr>
        <w:t xml:space="preserve">dane osobowe przetwarzane w celu opisanym w sekcji A pkt 3 powyżej, przetwarzane będą przez okresy wskazane w odpowiednich przepisach prawa;</w:t>
      </w:r>
    </w:p>
    <w:p w:rsidR="00000000" w:rsidDel="00000000" w:rsidP="00000000" w:rsidRDefault="00000000" w:rsidRPr="00000000" w14:paraId="0000003A">
      <w:pPr>
        <w:spacing w:line="240" w:lineRule="auto"/>
        <w:ind w:firstLine="426"/>
        <w:jc w:val="both"/>
        <w:rPr>
          <w:color w:val="00000a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Dane zostaną również usunięte, gdy nie będą już niezbędne do celów, w których zostały zebrane.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240" w:lineRule="auto"/>
        <w:ind w:left="426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Dobrowolność podania danych osobowych: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Podanie przez Panią/Pana danych osobowych jest dobrowolne, przy czym niezbędne do realizacji celów ich przetwarzania.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240" w:lineRule="auto"/>
        <w:ind w:left="426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Odbiorcy danych osobowych: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Odbiorcą Pani/Pana danych osobowych mogą być podmioty świadczące dla Organizatora usługi związane z koniecznością powierzenia im niektórych czynności przetwarzania danych. Dla przykładu mogą to być partnerzy wykonujący na zlecenie Organizatora niektóre czynności związane z organizacją Konkursu.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240" w:lineRule="auto"/>
        <w:ind w:left="426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Inspektor Ochrony Danych (IOD):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 Organizatora powołany został Inspektor Ochrony Danych, z którym skontaktować można się za pośrednictwem adresu e-mail: iod@asp.wroc.pl</w:t>
      </w:r>
    </w:p>
    <w:p w:rsidR="00000000" w:rsidDel="00000000" w:rsidP="00000000" w:rsidRDefault="00000000" w:rsidRPr="00000000" w14:paraId="00000041">
      <w:pPr>
        <w:spacing w:line="240" w:lineRule="auto"/>
        <w:ind w:left="7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od@asp.wro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